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C" w:rsidRDefault="0013315C" w:rsidP="0013315C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13315C" w:rsidRDefault="0013315C" w:rsidP="0013315C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13315C" w:rsidRDefault="0013315C" w:rsidP="0013315C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13315C" w:rsidRDefault="0013315C" w:rsidP="0013315C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13315C" w:rsidRDefault="0013315C" w:rsidP="0013315C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13315C" w:rsidRDefault="0013315C" w:rsidP="0013315C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13315C" w:rsidRDefault="0013315C" w:rsidP="008F1A52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  <w:bookmarkStart w:id="0" w:name="_GoBack"/>
      <w:bookmarkEnd w:id="0"/>
    </w:p>
    <w:p w:rsidR="008F1A52" w:rsidRPr="0013315C" w:rsidRDefault="008F1A52" w:rsidP="0013315C">
      <w:pPr>
        <w:jc w:val="center"/>
        <w:rPr>
          <w:rFonts w:eastAsia="Times New Roman" w:cs="Times New Roman"/>
          <w:szCs w:val="24"/>
          <w:lang w:eastAsia="pl-PL"/>
        </w:rPr>
      </w:pPr>
      <w:r w:rsidRPr="0013315C">
        <w:rPr>
          <w:rFonts w:eastAsia="Times New Roman" w:cs="Arial"/>
          <w:b/>
          <w:bCs/>
          <w:color w:val="000000"/>
          <w:szCs w:val="24"/>
          <w:lang w:eastAsia="pl-PL"/>
        </w:rPr>
        <w:t>Wniosek o udostępnienie danych w formacie umożliwiającym przeniesienie</w:t>
      </w:r>
    </w:p>
    <w:p w:rsidR="008F1A52" w:rsidRPr="00CF5992" w:rsidRDefault="008F1A52" w:rsidP="008F1A52">
      <w:pPr>
        <w:rPr>
          <w:rFonts w:eastAsia="Times New Roman" w:cs="Times New Roman"/>
          <w:szCs w:val="24"/>
          <w:lang w:eastAsia="pl-PL"/>
        </w:rPr>
      </w:pPr>
    </w:p>
    <w:p w:rsidR="008F1A52" w:rsidRPr="00CF599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  <w:r w:rsidRPr="00CF5992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8F1A52" w:rsidRPr="00CF599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</w:p>
    <w:p w:rsidR="008F1A52" w:rsidRPr="00CF599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  <w:r w:rsidRPr="00CF5992">
        <w:rPr>
          <w:rFonts w:eastAsia="Times New Roman" w:cs="Arial"/>
          <w:color w:val="000000"/>
          <w:szCs w:val="24"/>
          <w:lang w:eastAsia="pl-PL"/>
        </w:rPr>
        <w:t>[</w:t>
      </w:r>
      <w:r w:rsidRPr="00CF5992">
        <w:rPr>
          <w:rFonts w:eastAsia="Times New Roman" w:cs="Arial"/>
          <w:color w:val="000000"/>
          <w:szCs w:val="24"/>
          <w:highlight w:val="yellow"/>
          <w:lang w:eastAsia="pl-PL"/>
        </w:rPr>
        <w:t xml:space="preserve">w tym miejscu opisujemy relację łączącą nas z administratorem i podajemy dane identyfikujące nas w tej relacji, np. imię i nazwisko </w:t>
      </w:r>
      <w:r w:rsidR="0055470E">
        <w:rPr>
          <w:rFonts w:eastAsia="Times New Roman" w:cs="Arial"/>
          <w:color w:val="000000"/>
          <w:szCs w:val="24"/>
          <w:highlight w:val="yellow"/>
          <w:lang w:eastAsia="pl-PL"/>
        </w:rPr>
        <w:t>oraz</w:t>
      </w:r>
      <w:r w:rsidRPr="00CF5992">
        <w:rPr>
          <w:rFonts w:eastAsia="Times New Roman" w:cs="Arial"/>
          <w:color w:val="000000"/>
          <w:szCs w:val="24"/>
          <w:highlight w:val="yellow"/>
          <w:lang w:eastAsia="pl-PL"/>
        </w:rPr>
        <w:t xml:space="preserve"> numer telefonu w przypadku operatora telekomunikacyjnego lub imię i nazwisko </w:t>
      </w:r>
      <w:r w:rsidR="0055470E">
        <w:rPr>
          <w:rFonts w:eastAsia="Times New Roman" w:cs="Arial"/>
          <w:color w:val="000000"/>
          <w:szCs w:val="24"/>
          <w:highlight w:val="yellow"/>
          <w:lang w:eastAsia="pl-PL"/>
        </w:rPr>
        <w:t>oraz</w:t>
      </w:r>
      <w:r w:rsidRPr="00CF5992">
        <w:rPr>
          <w:rFonts w:eastAsia="Times New Roman" w:cs="Arial"/>
          <w:color w:val="000000"/>
          <w:szCs w:val="24"/>
          <w:highlight w:val="yellow"/>
          <w:lang w:eastAsia="pl-PL"/>
        </w:rPr>
        <w:t xml:space="preserve"> numer rachunku w przypadku banku</w:t>
      </w:r>
      <w:r w:rsidR="00CF5992">
        <w:rPr>
          <w:rFonts w:eastAsia="Times New Roman" w:cs="Arial"/>
          <w:color w:val="000000"/>
          <w:szCs w:val="24"/>
          <w:lang w:eastAsia="pl-PL"/>
        </w:rPr>
        <w:t>]</w:t>
      </w:r>
      <w:r w:rsidRPr="00CF5992">
        <w:rPr>
          <w:rFonts w:eastAsia="Times New Roman" w:cs="Arial"/>
          <w:color w:val="000000"/>
          <w:szCs w:val="24"/>
          <w:lang w:eastAsia="pl-PL"/>
        </w:rPr>
        <w:t>.</w:t>
      </w:r>
    </w:p>
    <w:p w:rsidR="008F1A52" w:rsidRPr="00CF599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</w:p>
    <w:p w:rsidR="008F1A52" w:rsidRPr="00CF599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  <w:r w:rsidRPr="00CF5992">
        <w:rPr>
          <w:rFonts w:eastAsia="Times New Roman" w:cs="Arial"/>
          <w:color w:val="000000"/>
          <w:szCs w:val="24"/>
          <w:lang w:eastAsia="pl-PL"/>
        </w:rPr>
        <w:t>Na podstawie art. 20 ust. 1 RODO proszę o udostępnienie przetwarzanych przez Państwa dotyczących mnie danych osobowych w ustrukturyzowanym, powszechnie używanym formacie nadającym się do odczytu maszynowego, umożliwiającym skorzystanie przeze mnie z prawa do przeniesienia danych.</w:t>
      </w:r>
    </w:p>
    <w:p w:rsidR="008F1A52" w:rsidRDefault="008F1A52" w:rsidP="00CF5992">
      <w:pPr>
        <w:jc w:val="both"/>
        <w:rPr>
          <w:rFonts w:eastAsia="Times New Roman" w:cs="Times New Roman"/>
          <w:szCs w:val="24"/>
          <w:lang w:eastAsia="pl-PL"/>
        </w:rPr>
      </w:pPr>
    </w:p>
    <w:p w:rsidR="0013315C" w:rsidRPr="00CF5992" w:rsidRDefault="0013315C" w:rsidP="00CF5992">
      <w:pPr>
        <w:jc w:val="both"/>
        <w:rPr>
          <w:rFonts w:eastAsia="Times New Roman" w:cs="Times New Roman"/>
          <w:szCs w:val="24"/>
          <w:lang w:eastAsia="pl-PL"/>
        </w:rPr>
      </w:pPr>
    </w:p>
    <w:p w:rsidR="008F1A52" w:rsidRPr="00CF5992" w:rsidRDefault="008F1A52" w:rsidP="0013315C">
      <w:pPr>
        <w:jc w:val="right"/>
        <w:rPr>
          <w:rFonts w:eastAsia="Times New Roman" w:cs="Times New Roman"/>
          <w:szCs w:val="24"/>
          <w:lang w:eastAsia="pl-PL"/>
        </w:rPr>
      </w:pPr>
      <w:r w:rsidRPr="00CF5992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8F1A52" w:rsidRPr="00CF5992" w:rsidRDefault="008F1A52" w:rsidP="0013315C">
      <w:pPr>
        <w:jc w:val="right"/>
        <w:rPr>
          <w:rFonts w:eastAsia="Times New Roman" w:cs="Times New Roman"/>
          <w:szCs w:val="24"/>
          <w:lang w:eastAsia="pl-PL"/>
        </w:rPr>
      </w:pPr>
      <w:r w:rsidRPr="00CF5992">
        <w:rPr>
          <w:rFonts w:eastAsia="Times New Roman" w:cs="Arial"/>
          <w:color w:val="000000"/>
          <w:szCs w:val="24"/>
          <w:lang w:eastAsia="pl-PL"/>
        </w:rPr>
        <w:t>[</w:t>
      </w:r>
      <w:r w:rsidRPr="00C10AE1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CF5992">
        <w:rPr>
          <w:rFonts w:eastAsia="Times New Roman" w:cs="Arial"/>
          <w:color w:val="000000"/>
          <w:szCs w:val="24"/>
          <w:lang w:eastAsia="pl-PL"/>
        </w:rPr>
        <w:t>]</w:t>
      </w:r>
    </w:p>
    <w:p w:rsidR="00B429B2" w:rsidRDefault="00FB26CD"/>
    <w:sectPr w:rsidR="00B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2"/>
    <w:rsid w:val="0013315C"/>
    <w:rsid w:val="00330676"/>
    <w:rsid w:val="004866F0"/>
    <w:rsid w:val="004E6BD6"/>
    <w:rsid w:val="0055470E"/>
    <w:rsid w:val="008F1A52"/>
    <w:rsid w:val="00C10AE1"/>
    <w:rsid w:val="00CF5992"/>
    <w:rsid w:val="00E97C76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52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52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6</cp:revision>
  <dcterms:created xsi:type="dcterms:W3CDTF">2018-05-21T08:15:00Z</dcterms:created>
  <dcterms:modified xsi:type="dcterms:W3CDTF">2018-05-21T12:14:00Z</dcterms:modified>
</cp:coreProperties>
</file>